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2967A" w14:textId="674F4A1B" w:rsidR="00317211" w:rsidRPr="005366EB" w:rsidRDefault="005C323C" w:rsidP="005C323C">
      <w:pPr>
        <w:ind w:left="360"/>
        <w:jc w:val="right"/>
        <w:rPr>
          <w:rFonts w:ascii="Times New Roman" w:hAnsi="Times New Roman"/>
          <w:bCs/>
          <w:sz w:val="24"/>
        </w:rPr>
      </w:pPr>
      <w:r w:rsidRPr="005366EB">
        <w:rPr>
          <w:rFonts w:ascii="Times New Roman" w:hAnsi="Times New Roman"/>
          <w:bCs/>
          <w:sz w:val="24"/>
        </w:rPr>
        <w:t xml:space="preserve">5. </w:t>
      </w:r>
      <w:r w:rsidR="00317211" w:rsidRPr="005366EB">
        <w:rPr>
          <w:rFonts w:ascii="Times New Roman" w:hAnsi="Times New Roman"/>
          <w:bCs/>
          <w:sz w:val="24"/>
        </w:rPr>
        <w:t>melléklet</w:t>
      </w:r>
    </w:p>
    <w:p w14:paraId="6463D1C3" w14:textId="77777777" w:rsidR="00317211" w:rsidRDefault="00317211" w:rsidP="003C22B6">
      <w:pPr>
        <w:jc w:val="center"/>
        <w:rPr>
          <w:rFonts w:ascii="Times New Roman" w:hAnsi="Times New Roman"/>
          <w:b/>
          <w:sz w:val="24"/>
        </w:rPr>
      </w:pPr>
    </w:p>
    <w:p w14:paraId="64730107" w14:textId="77777777" w:rsidR="00317211" w:rsidRDefault="00317211" w:rsidP="003C22B6">
      <w:pPr>
        <w:jc w:val="center"/>
        <w:rPr>
          <w:rFonts w:ascii="Times New Roman" w:hAnsi="Times New Roman"/>
          <w:b/>
          <w:sz w:val="24"/>
        </w:rPr>
      </w:pPr>
    </w:p>
    <w:p w14:paraId="2AFB458E" w14:textId="77777777" w:rsidR="003C22B6" w:rsidRDefault="003C22B6" w:rsidP="003C22B6">
      <w:pPr>
        <w:jc w:val="center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HATÁSVIZSGÁLATI LAP</w:t>
      </w:r>
    </w:p>
    <w:p w14:paraId="04A83487" w14:textId="77777777" w:rsidR="003C22B6" w:rsidRPr="000E3AD5" w:rsidRDefault="003C22B6" w:rsidP="00317211">
      <w:pPr>
        <w:rPr>
          <w:rFonts w:ascii="Times New Roman" w:hAnsi="Times New Roman"/>
          <w:b/>
          <w:sz w:val="24"/>
        </w:rPr>
      </w:pPr>
    </w:p>
    <w:p w14:paraId="43F3CDA6" w14:textId="4BB79B63" w:rsidR="003C22B6" w:rsidRPr="000E3AD5" w:rsidRDefault="003C22B6" w:rsidP="007A64EE">
      <w:pPr>
        <w:jc w:val="both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Komárom Város Önkormányzat Képviselő-testületének</w:t>
      </w:r>
      <w:r>
        <w:rPr>
          <w:rFonts w:ascii="Times New Roman" w:hAnsi="Times New Roman"/>
          <w:b/>
          <w:sz w:val="24"/>
        </w:rPr>
        <w:t xml:space="preserve"> </w:t>
      </w:r>
      <w:r w:rsidRPr="007A64EE">
        <w:rPr>
          <w:rFonts w:ascii="Times New Roman" w:hAnsi="Times New Roman"/>
          <w:b/>
          <w:sz w:val="24"/>
        </w:rPr>
        <w:t>a</w:t>
      </w:r>
      <w:r w:rsidR="007A64EE" w:rsidRPr="007A64EE">
        <w:rPr>
          <w:rFonts w:ascii="Times New Roman" w:hAnsi="Times New Roman"/>
          <w:b/>
          <w:sz w:val="24"/>
        </w:rPr>
        <w:t xml:space="preserve"> fiatalok első lakáshoz jutásának támogatásáról</w:t>
      </w:r>
      <w:r w:rsidR="007A64EE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szóló</w:t>
      </w:r>
      <w:proofErr w:type="gramStart"/>
      <w:r>
        <w:rPr>
          <w:rFonts w:ascii="Times New Roman" w:hAnsi="Times New Roman"/>
          <w:b/>
          <w:sz w:val="24"/>
        </w:rPr>
        <w:t xml:space="preserve"> </w:t>
      </w:r>
      <w:r w:rsidR="00387B98">
        <w:rPr>
          <w:rFonts w:ascii="Times New Roman" w:hAnsi="Times New Roman"/>
          <w:b/>
          <w:sz w:val="24"/>
        </w:rPr>
        <w:t>….</w:t>
      </w:r>
      <w:proofErr w:type="gramEnd"/>
      <w:r>
        <w:rPr>
          <w:rFonts w:ascii="Times New Roman" w:hAnsi="Times New Roman"/>
          <w:b/>
          <w:sz w:val="24"/>
        </w:rPr>
        <w:t>/20</w:t>
      </w:r>
      <w:r w:rsidR="007A64EE">
        <w:rPr>
          <w:rFonts w:ascii="Times New Roman" w:hAnsi="Times New Roman"/>
          <w:b/>
          <w:sz w:val="24"/>
        </w:rPr>
        <w:t>21</w:t>
      </w:r>
      <w:r>
        <w:rPr>
          <w:rFonts w:ascii="Times New Roman" w:hAnsi="Times New Roman"/>
          <w:b/>
          <w:sz w:val="24"/>
        </w:rPr>
        <w:t>. (</w:t>
      </w:r>
      <w:r w:rsidR="007A64EE">
        <w:rPr>
          <w:rFonts w:ascii="Times New Roman" w:hAnsi="Times New Roman"/>
          <w:b/>
          <w:sz w:val="24"/>
        </w:rPr>
        <w:t>I…</w:t>
      </w:r>
      <w:r>
        <w:rPr>
          <w:rFonts w:ascii="Times New Roman" w:hAnsi="Times New Roman"/>
          <w:b/>
          <w:sz w:val="24"/>
        </w:rPr>
        <w:t>.) rendelet</w:t>
      </w:r>
      <w:r w:rsidR="00387B98">
        <w:rPr>
          <w:rFonts w:ascii="Times New Roman" w:hAnsi="Times New Roman"/>
          <w:b/>
          <w:sz w:val="24"/>
        </w:rPr>
        <w:t xml:space="preserve"> tervezet</w:t>
      </w:r>
      <w:r w:rsidR="003042FC">
        <w:rPr>
          <w:rFonts w:ascii="Times New Roman" w:hAnsi="Times New Roman"/>
          <w:b/>
          <w:sz w:val="24"/>
        </w:rPr>
        <w:t>é</w:t>
      </w:r>
      <w:r w:rsidR="00387B98">
        <w:rPr>
          <w:rFonts w:ascii="Times New Roman" w:hAnsi="Times New Roman"/>
          <w:b/>
          <w:sz w:val="24"/>
        </w:rPr>
        <w:t>hez</w:t>
      </w:r>
    </w:p>
    <w:p w14:paraId="7B253264" w14:textId="77777777" w:rsidR="003C22B6" w:rsidRPr="000E3AD5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5D0B2568" w14:textId="77777777" w:rsidR="003C22B6" w:rsidRPr="000E3AD5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0FA6E305" w14:textId="77777777" w:rsidR="003C22B6" w:rsidRPr="000E3AD5" w:rsidRDefault="003C22B6" w:rsidP="003C22B6">
      <w:pPr>
        <w:widowControl w:val="0"/>
        <w:numPr>
          <w:ilvl w:val="0"/>
          <w:numId w:val="1"/>
        </w:numPr>
        <w:suppressAutoHyphens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Társadalmi hatások</w:t>
      </w:r>
    </w:p>
    <w:p w14:paraId="1060014C" w14:textId="77777777" w:rsidR="003C22B6" w:rsidRDefault="003C22B6" w:rsidP="003C22B6">
      <w:pPr>
        <w:jc w:val="both"/>
        <w:rPr>
          <w:rFonts w:ascii="Times New Roman" w:hAnsi="Times New Roman"/>
          <w:sz w:val="24"/>
        </w:rPr>
      </w:pPr>
    </w:p>
    <w:p w14:paraId="4E1E8937" w14:textId="3BFC3F9B" w:rsidR="003C22B6" w:rsidRDefault="000A175D" w:rsidP="003C22B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rendelet e</w:t>
      </w:r>
      <w:r w:rsidR="00BD4FD7">
        <w:rPr>
          <w:rFonts w:ascii="Times New Roman" w:hAnsi="Times New Roman"/>
          <w:sz w:val="24"/>
        </w:rPr>
        <w:t>lősegíti Komárom városában a fiatal</w:t>
      </w:r>
      <w:r w:rsidR="007A64EE">
        <w:rPr>
          <w:rFonts w:ascii="Times New Roman" w:hAnsi="Times New Roman"/>
          <w:sz w:val="24"/>
        </w:rPr>
        <w:t xml:space="preserve">ok letelepedését </w:t>
      </w:r>
      <w:r w:rsidR="00BD4FD7">
        <w:rPr>
          <w:rFonts w:ascii="Times New Roman" w:hAnsi="Times New Roman"/>
          <w:sz w:val="24"/>
        </w:rPr>
        <w:t>és családalapítás</w:t>
      </w:r>
      <w:r w:rsidR="007A64EE">
        <w:rPr>
          <w:rFonts w:ascii="Times New Roman" w:hAnsi="Times New Roman"/>
          <w:sz w:val="24"/>
        </w:rPr>
        <w:t>á</w:t>
      </w:r>
      <w:r w:rsidR="00BD4FD7">
        <w:rPr>
          <w:rFonts w:ascii="Times New Roman" w:hAnsi="Times New Roman"/>
          <w:sz w:val="24"/>
        </w:rPr>
        <w:t>t. Hosszabb távon ez a település lakosságszámának</w:t>
      </w:r>
      <w:r w:rsidR="00352919">
        <w:rPr>
          <w:rFonts w:ascii="Times New Roman" w:hAnsi="Times New Roman"/>
          <w:sz w:val="24"/>
        </w:rPr>
        <w:t xml:space="preserve"> megtartásához, esetleg</w:t>
      </w:r>
      <w:r w:rsidR="00BD4FD7">
        <w:rPr>
          <w:rFonts w:ascii="Times New Roman" w:hAnsi="Times New Roman"/>
          <w:sz w:val="24"/>
        </w:rPr>
        <w:t xml:space="preserve"> növekedéséhez vezethet</w:t>
      </w:r>
      <w:r w:rsidR="00352919">
        <w:rPr>
          <w:rFonts w:ascii="Times New Roman" w:hAnsi="Times New Roman"/>
          <w:sz w:val="24"/>
        </w:rPr>
        <w:t>, s gátolhatja a népesség elöregedését</w:t>
      </w:r>
      <w:r>
        <w:rPr>
          <w:rFonts w:ascii="Times New Roman" w:hAnsi="Times New Roman"/>
          <w:sz w:val="24"/>
        </w:rPr>
        <w:t xml:space="preserve"> és/vagy elvándorlását.</w:t>
      </w:r>
    </w:p>
    <w:p w14:paraId="0482DD33" w14:textId="77777777" w:rsidR="00BD4FD7" w:rsidRPr="000E3AD5" w:rsidRDefault="00BD4FD7" w:rsidP="003C22B6">
      <w:pPr>
        <w:jc w:val="both"/>
        <w:rPr>
          <w:rFonts w:ascii="Times New Roman" w:hAnsi="Times New Roman"/>
          <w:sz w:val="24"/>
        </w:rPr>
      </w:pPr>
    </w:p>
    <w:p w14:paraId="2B6C9551" w14:textId="77777777" w:rsidR="003C22B6" w:rsidRPr="000E3AD5" w:rsidRDefault="003C22B6" w:rsidP="003C22B6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Gazdasági, költségvetési hatások</w:t>
      </w:r>
    </w:p>
    <w:p w14:paraId="7FA90935" w14:textId="77777777" w:rsidR="003C22B6" w:rsidRPr="000E3AD5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12D32CB8" w14:textId="77777777" w:rsidR="00352919" w:rsidRDefault="00352919" w:rsidP="003C22B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rendelet bevezetésével Komárom Város Önkormányzatának bevételei nem növekednek ugyan, de a fiatal szakemberek helyben maradásával vagy ide költözésével településünk versenyképessége javul.</w:t>
      </w:r>
    </w:p>
    <w:p w14:paraId="70638173" w14:textId="76996AF3" w:rsidR="00992646" w:rsidRDefault="00992646" w:rsidP="0099264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2021. évi költségvetésben a támogatási összegre elegendő fedezet </w:t>
      </w:r>
      <w:r w:rsidR="002B6A18">
        <w:rPr>
          <w:rFonts w:ascii="Times New Roman" w:hAnsi="Times New Roman"/>
          <w:sz w:val="24"/>
        </w:rPr>
        <w:t xml:space="preserve">– 25 millió forint - </w:t>
      </w:r>
      <w:r>
        <w:rPr>
          <w:rFonts w:ascii="Times New Roman" w:hAnsi="Times New Roman"/>
          <w:sz w:val="24"/>
        </w:rPr>
        <w:t>betervezésre került.</w:t>
      </w:r>
    </w:p>
    <w:p w14:paraId="56CD636A" w14:textId="77777777" w:rsidR="003C22B6" w:rsidRPr="000E3AD5" w:rsidRDefault="003C22B6" w:rsidP="003C22B6">
      <w:pPr>
        <w:jc w:val="both"/>
        <w:rPr>
          <w:rFonts w:ascii="Times New Roman" w:hAnsi="Times New Roman"/>
          <w:sz w:val="24"/>
        </w:rPr>
      </w:pPr>
    </w:p>
    <w:p w14:paraId="206BC987" w14:textId="77777777" w:rsidR="003C22B6" w:rsidRPr="000E3AD5" w:rsidRDefault="003C22B6" w:rsidP="003C22B6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Környezeti és egészségügyi következmények</w:t>
      </w:r>
    </w:p>
    <w:p w14:paraId="621F08B9" w14:textId="77777777" w:rsidR="003C22B6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5B9E8263" w14:textId="77777777" w:rsidR="003C22B6" w:rsidRDefault="003C22B6" w:rsidP="003C22B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rendeletben foglaltak végrehajtásának környezetre gyakorolt hatása, illetve egészségügyi következménye nincs.</w:t>
      </w:r>
    </w:p>
    <w:p w14:paraId="6AFD005B" w14:textId="77777777" w:rsidR="003C22B6" w:rsidRPr="000E3AD5" w:rsidRDefault="003C22B6" w:rsidP="003C22B6">
      <w:pPr>
        <w:jc w:val="both"/>
        <w:rPr>
          <w:rFonts w:ascii="Times New Roman" w:hAnsi="Times New Roman"/>
          <w:sz w:val="24"/>
        </w:rPr>
      </w:pPr>
    </w:p>
    <w:p w14:paraId="07038E96" w14:textId="77777777" w:rsidR="003C22B6" w:rsidRPr="000E3AD5" w:rsidRDefault="003C22B6" w:rsidP="003C22B6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Adminisztratív terheket befolyásoló hatások</w:t>
      </w:r>
    </w:p>
    <w:p w14:paraId="2E81B6C8" w14:textId="77777777" w:rsidR="003C22B6" w:rsidRPr="000E3AD5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414DE987" w14:textId="7723FA2F" w:rsidR="003C22B6" w:rsidRPr="000E3AD5" w:rsidRDefault="003C22B6" w:rsidP="003C22B6">
      <w:pPr>
        <w:jc w:val="both"/>
        <w:rPr>
          <w:rFonts w:ascii="Times New Roman" w:hAnsi="Times New Roman"/>
          <w:sz w:val="24"/>
        </w:rPr>
      </w:pPr>
      <w:r w:rsidRPr="000E3AD5">
        <w:rPr>
          <w:rFonts w:ascii="Times New Roman" w:hAnsi="Times New Roman"/>
          <w:sz w:val="24"/>
        </w:rPr>
        <w:t xml:space="preserve">A rendeletben foglaltak végrehajtása a Polgármesteri Hivatal dolgozóinak adminisztratív </w:t>
      </w:r>
      <w:proofErr w:type="gramStart"/>
      <w:r w:rsidRPr="000E3AD5">
        <w:rPr>
          <w:rFonts w:ascii="Times New Roman" w:hAnsi="Times New Roman"/>
          <w:sz w:val="24"/>
        </w:rPr>
        <w:t xml:space="preserve">terheit </w:t>
      </w:r>
      <w:r w:rsidR="00150B42">
        <w:rPr>
          <w:rFonts w:ascii="Times New Roman" w:hAnsi="Times New Roman"/>
          <w:sz w:val="24"/>
        </w:rPr>
        <w:t xml:space="preserve"> </w:t>
      </w:r>
      <w:r w:rsidRPr="000E3AD5">
        <w:rPr>
          <w:rFonts w:ascii="Times New Roman" w:hAnsi="Times New Roman"/>
          <w:sz w:val="24"/>
        </w:rPr>
        <w:t>növeli</w:t>
      </w:r>
      <w:proofErr w:type="gramEnd"/>
      <w:r>
        <w:rPr>
          <w:rFonts w:ascii="Times New Roman" w:hAnsi="Times New Roman"/>
          <w:sz w:val="24"/>
        </w:rPr>
        <w:t>.</w:t>
      </w:r>
      <w:r w:rsidR="000A175D">
        <w:rPr>
          <w:rFonts w:ascii="Times New Roman" w:hAnsi="Times New Roman"/>
          <w:sz w:val="24"/>
        </w:rPr>
        <w:t xml:space="preserve"> Többlet feladat lesz a </w:t>
      </w:r>
      <w:r w:rsidR="00654C9E">
        <w:rPr>
          <w:rFonts w:ascii="Times New Roman" w:hAnsi="Times New Roman"/>
          <w:sz w:val="24"/>
        </w:rPr>
        <w:t>támogatás elbírálása, folyósítása.</w:t>
      </w:r>
    </w:p>
    <w:p w14:paraId="6504B5D5" w14:textId="77777777" w:rsidR="003C22B6" w:rsidRPr="000E3AD5" w:rsidRDefault="003C22B6" w:rsidP="003C22B6">
      <w:pPr>
        <w:jc w:val="both"/>
        <w:rPr>
          <w:rFonts w:ascii="Times New Roman" w:hAnsi="Times New Roman"/>
          <w:sz w:val="24"/>
        </w:rPr>
      </w:pPr>
    </w:p>
    <w:p w14:paraId="00C0ABC3" w14:textId="77777777" w:rsidR="003C22B6" w:rsidRDefault="003C22B6" w:rsidP="003C22B6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A jogszabály megalkotásának szükségessége, a jogalkotás elmaradásának várható következményei</w:t>
      </w:r>
    </w:p>
    <w:p w14:paraId="7A8A0338" w14:textId="77777777" w:rsidR="003C22B6" w:rsidRPr="000E3AD5" w:rsidRDefault="003C22B6" w:rsidP="003C22B6">
      <w:pPr>
        <w:ind w:left="360"/>
        <w:jc w:val="both"/>
        <w:rPr>
          <w:rFonts w:ascii="Times New Roman" w:hAnsi="Times New Roman"/>
          <w:b/>
          <w:sz w:val="24"/>
        </w:rPr>
      </w:pPr>
    </w:p>
    <w:p w14:paraId="1BAA8212" w14:textId="4FE44117" w:rsidR="003C22B6" w:rsidRDefault="00DB7D4C" w:rsidP="003C22B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támogatás jogszerű és szabályszerű felhasználásának feltétele a rendelet tervezetben szereplő követelmények</w:t>
      </w:r>
      <w:r w:rsidR="00654C9E">
        <w:rPr>
          <w:rFonts w:ascii="Times New Roman" w:hAnsi="Times New Roman"/>
          <w:sz w:val="24"/>
        </w:rPr>
        <w:t>, eljárások</w:t>
      </w:r>
      <w:r>
        <w:rPr>
          <w:rFonts w:ascii="Times New Roman" w:hAnsi="Times New Roman"/>
          <w:sz w:val="24"/>
        </w:rPr>
        <w:t xml:space="preserve"> szabályozása.</w:t>
      </w:r>
    </w:p>
    <w:p w14:paraId="774C9BD1" w14:textId="77777777" w:rsidR="00DB7D4C" w:rsidRPr="000E3AD5" w:rsidRDefault="00DB7D4C" w:rsidP="003C22B6">
      <w:pPr>
        <w:jc w:val="both"/>
        <w:rPr>
          <w:rFonts w:ascii="Times New Roman" w:hAnsi="Times New Roman"/>
          <w:sz w:val="24"/>
        </w:rPr>
      </w:pPr>
    </w:p>
    <w:p w14:paraId="5102925E" w14:textId="77777777" w:rsidR="003C22B6" w:rsidRPr="000E3AD5" w:rsidRDefault="003C22B6" w:rsidP="003C22B6">
      <w:pPr>
        <w:numPr>
          <w:ilvl w:val="0"/>
          <w:numId w:val="1"/>
        </w:numPr>
        <w:jc w:val="both"/>
        <w:rPr>
          <w:rFonts w:ascii="Times New Roman" w:hAnsi="Times New Roman"/>
          <w:b/>
          <w:sz w:val="24"/>
        </w:rPr>
      </w:pPr>
      <w:r w:rsidRPr="000E3AD5">
        <w:rPr>
          <w:rFonts w:ascii="Times New Roman" w:hAnsi="Times New Roman"/>
          <w:b/>
          <w:sz w:val="24"/>
        </w:rPr>
        <w:t>A jogszabály alkalmazásához szükséges személyi, szervezeti, tárgyi és pénzügyi feltételek</w:t>
      </w:r>
    </w:p>
    <w:p w14:paraId="6AB5FA49" w14:textId="77777777" w:rsidR="003C22B6" w:rsidRPr="000E3AD5" w:rsidRDefault="003C22B6" w:rsidP="003C22B6">
      <w:pPr>
        <w:jc w:val="both"/>
        <w:rPr>
          <w:rFonts w:ascii="Times New Roman" w:hAnsi="Times New Roman"/>
          <w:b/>
          <w:sz w:val="24"/>
        </w:rPr>
      </w:pPr>
    </w:p>
    <w:p w14:paraId="624FB010" w14:textId="77777777" w:rsidR="003C22B6" w:rsidRPr="000E3AD5" w:rsidRDefault="003C22B6" w:rsidP="003C22B6">
      <w:pPr>
        <w:jc w:val="both"/>
        <w:rPr>
          <w:rFonts w:ascii="Times New Roman" w:hAnsi="Times New Roman"/>
          <w:sz w:val="24"/>
        </w:rPr>
      </w:pPr>
      <w:r w:rsidRPr="000E3AD5">
        <w:rPr>
          <w:rFonts w:ascii="Times New Roman" w:hAnsi="Times New Roman"/>
          <w:sz w:val="24"/>
        </w:rPr>
        <w:t>A jogszabály alkalmazásához szükséges személyi, szervezeti, tárgyi és pénzügyi feltételek a Polgármesteri Hivatalban rendelkezésre állnak.</w:t>
      </w:r>
    </w:p>
    <w:p w14:paraId="26224515" w14:textId="6CBAA111" w:rsidR="00400C68" w:rsidRDefault="00400C68"/>
    <w:p w14:paraId="4EC1F3B9" w14:textId="01AFE570" w:rsidR="00654C9E" w:rsidRDefault="00654C9E"/>
    <w:p w14:paraId="74A56D62" w14:textId="416914D4" w:rsidR="00654C9E" w:rsidRDefault="00654C9E" w:rsidP="00654C9E">
      <w:pPr>
        <w:ind w:left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 Adatvédelmi hatások</w:t>
      </w:r>
    </w:p>
    <w:p w14:paraId="0962382D" w14:textId="77777777" w:rsidR="00654C9E" w:rsidRDefault="00654C9E" w:rsidP="00654C9E">
      <w:pPr>
        <w:jc w:val="both"/>
        <w:rPr>
          <w:rFonts w:ascii="Times New Roman" w:hAnsi="Times New Roman"/>
          <w:b/>
          <w:sz w:val="24"/>
        </w:rPr>
      </w:pPr>
    </w:p>
    <w:p w14:paraId="1811CC39" w14:textId="77777777" w:rsidR="00654C9E" w:rsidRPr="00C0580E" w:rsidRDefault="00654C9E" w:rsidP="00654C9E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A rendeletben foglaltak végrehajtásának adatvédelmi hatása nincs.</w:t>
      </w:r>
    </w:p>
    <w:p w14:paraId="5401BC5F" w14:textId="77777777" w:rsidR="00654C9E" w:rsidRPr="00654C9E" w:rsidRDefault="00654C9E">
      <w:pPr>
        <w:rPr>
          <w:rFonts w:ascii="Times New Roman" w:hAnsi="Times New Roman"/>
          <w:sz w:val="24"/>
        </w:rPr>
      </w:pPr>
    </w:p>
    <w:sectPr w:rsidR="00654C9E" w:rsidRPr="00654C9E" w:rsidSect="00317211">
      <w:headerReference w:type="even" r:id="rId11"/>
      <w:footerReference w:type="even" r:id="rId12"/>
      <w:footerReference w:type="default" r:id="rId13"/>
      <w:headerReference w:type="first" r:id="rId14"/>
      <w:pgSz w:w="11906" w:h="16838"/>
      <w:pgMar w:top="1259" w:right="1418" w:bottom="1418" w:left="1418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B4E85" w14:textId="77777777" w:rsidR="00BF50AF" w:rsidRDefault="00BF50AF" w:rsidP="00317211">
      <w:r>
        <w:separator/>
      </w:r>
    </w:p>
  </w:endnote>
  <w:endnote w:type="continuationSeparator" w:id="0">
    <w:p w14:paraId="7D74CBFC" w14:textId="77777777" w:rsidR="00BF50AF" w:rsidRDefault="00BF50AF" w:rsidP="0031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62BC4D" w14:textId="77777777" w:rsidR="004332F1" w:rsidRDefault="00E04174" w:rsidP="00557DF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6DE86F9" w14:textId="77777777" w:rsidR="004332F1" w:rsidRDefault="002B6A1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1C728" w14:textId="77777777" w:rsidR="004332F1" w:rsidRDefault="00E04174" w:rsidP="00557DF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3</w:t>
    </w:r>
    <w:r>
      <w:rPr>
        <w:rStyle w:val="Oldalszm"/>
      </w:rPr>
      <w:fldChar w:fldCharType="end"/>
    </w:r>
  </w:p>
  <w:p w14:paraId="77025353" w14:textId="77777777" w:rsidR="004332F1" w:rsidRDefault="002B6A1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07DD4B" w14:textId="77777777" w:rsidR="00BF50AF" w:rsidRDefault="00BF50AF" w:rsidP="00317211">
      <w:r>
        <w:separator/>
      </w:r>
    </w:p>
  </w:footnote>
  <w:footnote w:type="continuationSeparator" w:id="0">
    <w:p w14:paraId="6B430F32" w14:textId="77777777" w:rsidR="00BF50AF" w:rsidRDefault="00BF50AF" w:rsidP="00317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CB228" w14:textId="77777777" w:rsidR="004332F1" w:rsidRDefault="00E04174" w:rsidP="001902EE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22B7375" w14:textId="77777777" w:rsidR="004332F1" w:rsidRDefault="002B6A1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BA7DC" w14:textId="77777777" w:rsidR="00317211" w:rsidRDefault="00317211" w:rsidP="00317211">
    <w:pPr>
      <w:pStyle w:val="lfej"/>
      <w:tabs>
        <w:tab w:val="clear" w:pos="4536"/>
        <w:tab w:val="clear" w:pos="9072"/>
        <w:tab w:val="left" w:pos="8325"/>
      </w:tabs>
    </w:pPr>
    <w:r>
      <w:tab/>
    </w:r>
  </w:p>
  <w:p w14:paraId="6D638287" w14:textId="77777777" w:rsidR="004332F1" w:rsidRDefault="002B6A1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A37504"/>
    <w:multiLevelType w:val="hybridMultilevel"/>
    <w:tmpl w:val="6B1C6F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5854F7"/>
    <w:multiLevelType w:val="hybridMultilevel"/>
    <w:tmpl w:val="414EC79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2B6"/>
    <w:rsid w:val="000A175D"/>
    <w:rsid w:val="000B6453"/>
    <w:rsid w:val="00150B42"/>
    <w:rsid w:val="00211717"/>
    <w:rsid w:val="00240F3D"/>
    <w:rsid w:val="002B6A18"/>
    <w:rsid w:val="003042FC"/>
    <w:rsid w:val="00317211"/>
    <w:rsid w:val="00352919"/>
    <w:rsid w:val="00387B98"/>
    <w:rsid w:val="003C22B6"/>
    <w:rsid w:val="00400C68"/>
    <w:rsid w:val="004542D4"/>
    <w:rsid w:val="00491266"/>
    <w:rsid w:val="005366EB"/>
    <w:rsid w:val="005410C1"/>
    <w:rsid w:val="005C323C"/>
    <w:rsid w:val="00654C9E"/>
    <w:rsid w:val="007A64EE"/>
    <w:rsid w:val="00873F15"/>
    <w:rsid w:val="00992646"/>
    <w:rsid w:val="00A72865"/>
    <w:rsid w:val="00BD4FD7"/>
    <w:rsid w:val="00BF50AF"/>
    <w:rsid w:val="00C26340"/>
    <w:rsid w:val="00DB7D4C"/>
    <w:rsid w:val="00DF3C3B"/>
    <w:rsid w:val="00E04174"/>
    <w:rsid w:val="00EE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46D034"/>
  <w15:chartTrackingRefBased/>
  <w15:docId w15:val="{45432CDD-0F0F-4054-B383-7737CFC14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C22B6"/>
    <w:pPr>
      <w:spacing w:after="0" w:line="240" w:lineRule="auto"/>
    </w:pPr>
    <w:rPr>
      <w:rFonts w:ascii="Arial" w:eastAsia="Times New Roman" w:hAnsi="Arial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C22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C22B6"/>
    <w:rPr>
      <w:rFonts w:ascii="Arial" w:eastAsia="Times New Roman" w:hAnsi="Arial" w:cs="Times New Roman"/>
      <w:szCs w:val="24"/>
      <w:lang w:eastAsia="hu-HU"/>
    </w:rPr>
  </w:style>
  <w:style w:type="character" w:styleId="Oldalszm">
    <w:name w:val="page number"/>
    <w:basedOn w:val="Bekezdsalapbettpusa"/>
    <w:rsid w:val="003C22B6"/>
  </w:style>
  <w:style w:type="paragraph" w:styleId="llb">
    <w:name w:val="footer"/>
    <w:basedOn w:val="Norml"/>
    <w:link w:val="llbChar"/>
    <w:rsid w:val="003C22B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C22B6"/>
    <w:rPr>
      <w:rFonts w:ascii="Arial" w:eastAsia="Times New Roman" w:hAnsi="Arial" w:cs="Times New Roman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17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Test_x00fc_leti_x0020__x00fc_l_x00e9_s_x002f_Bizotts_x00e1_g xmlns="9afea97a-3c43-4aa3-a2bb-a3bb2c852f80">Testületi ülés</Test_x00fc_leti_x0020__x00fc_l_x00e9_s_x002f_Bizotts_x00e1_g>
    <Le_x00ed_r_x00e1_s xmlns="9afea97a-3c43-4aa3-a2bb-a3bb2c852f80">Melléklet</Le_x00ed_r_x00e1_s>
    <Napirendi_x0020_pont xmlns="9afea97a-3c43-4aa3-a2bb-a3bb2c852f80">1973</Napirendi_x0020_pont>
    <Test_x00fc_leti_x0020__x00fc_l_x00e9_s xmlns="9afea97a-3c43-4aa3-a2bb-a3bb2c852f80">184</Test_x00fc_leti_x0020__x00fc_l_x00e9_s>
    <V_x00e9_gleges_x0020_dokumentum xmlns="9afea97a-3c43-4aa3-a2bb-a3bb2c852f80">true</V_x00e9_gleges_x0020_dokumentum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FAE1459DA3FE24DBB715F9E77C45BA0" ma:contentTypeVersion="9" ma:contentTypeDescription="Új dokumentum létrehozása." ma:contentTypeScope="" ma:versionID="d6562af757809df244a1c65737c39220">
  <xsd:schema xmlns:xsd="http://www.w3.org/2001/XMLSchema" xmlns:p="http://schemas.microsoft.com/office/2006/metadata/properties" xmlns:ns2="9afea97a-3c43-4aa3-a2bb-a3bb2c852f80" targetNamespace="http://schemas.microsoft.com/office/2006/metadata/properties" ma:root="true" ma:fieldsID="a8847ca4def725028c5722416997d2a7" ns2:_="">
    <xsd:import namespace="9afea97a-3c43-4aa3-a2bb-a3bb2c852f80"/>
    <xsd:element name="properties">
      <xsd:complexType>
        <xsd:sequence>
          <xsd:element name="documentManagement">
            <xsd:complexType>
              <xsd:all>
                <xsd:element ref="ns2:Test_x00fc_leti_x0020__x00fc_l_x00e9_s_x002f_Bizotts_x00e1_g"/>
                <xsd:element ref="ns2:Napirendi_x0020_pont" minOccurs="0"/>
                <xsd:element ref="ns2:V_x00e9_gleges_x0020_dokumentum" minOccurs="0"/>
                <xsd:element ref="ns2:Le_x00ed_r_x00e1_s" minOccurs="0"/>
                <xsd:element ref="ns2:Test_x00fc_leti_x0020__x00fc_l_x00e9_s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afea97a-3c43-4aa3-a2bb-a3bb2c852f80" elementFormDefault="qualified">
    <xsd:import namespace="http://schemas.microsoft.com/office/2006/documentManagement/types"/>
    <xsd:element name="Test_x00fc_leti_x0020__x00fc_l_x00e9_s_x002f_Bizotts_x00e1_g" ma:index="2" ma:displayName="Testületi ülés/Bizottság" ma:default="Testületi ülés" ma:format="Dropdown" ma:internalName="Test_x00fc_leti_x0020__x00fc_l_x00e9_s_x002f_Bizotts_x00e1_g">
      <xsd:simpleType>
        <xsd:restriction base="dms:Choice">
          <xsd:enumeration value="Testületi ülés"/>
          <xsd:enumeration value="Pénzügyi, Városfejlesztési, Egészségügyi és Szociális Bizottság"/>
          <xsd:enumeration value="Humán Ügyek Bizottsága"/>
          <xsd:enumeration value="Ügyrendi- Összeférhetetlenségi és Vagyonnyilatkozat-kezelő Bizottság"/>
          <xsd:enumeration value="Egészségügyi és Szociális Bizottág"/>
          <xsd:enumeration value="Együttes ülés"/>
          <xsd:enumeration value="Idegenforgalmi és Nemzetközi Kapcsolatok Bizottsága"/>
          <xsd:enumeration value="Közművelődési és Sport Bizottság"/>
          <xsd:enumeration value="Műszaki, Kommunális, Környezetvédelmi és Településfejlesztési Bizottság"/>
          <xsd:enumeration value="Oktatási és Gyermekvédelmi Bizottság"/>
          <xsd:enumeration value="Összeférhetetlenségi és vagyonnyilatkozat-tételi bizottság"/>
          <xsd:enumeration value="Pénzügyi Bizottság"/>
          <xsd:enumeration value="Részönkormányzat"/>
          <xsd:enumeration value="Ügyrendi Bizottság"/>
        </xsd:restriction>
      </xsd:simpleType>
    </xsd:element>
    <xsd:element name="Napirendi_x0020_pont" ma:index="3" nillable="true" ma:displayName="Napirendi pont" ma:list="{ea66ebb9-1fdc-4441-9406-2098b5c440b5}" ma:internalName="Napirendi_x0020_pont" ma:showField="Le_x00ed_r_x00e1_s">
      <xsd:simpleType>
        <xsd:restriction base="dms:Lookup"/>
      </xsd:simpleType>
    </xsd:element>
    <xsd:element name="V_x00e9_gleges_x0020_dokumentum" ma:index="4" nillable="true" ma:displayName="Végleges dokumentum" ma:default="0" ma:internalName="V_x00e9_gleges_x0020_dokumentum">
      <xsd:simpleType>
        <xsd:restriction base="dms:Boolean"/>
      </xsd:simpleType>
    </xsd:element>
    <xsd:element name="Le_x00ed_r_x00e1_s" ma:index="5" nillable="true" ma:displayName="Leírás" ma:internalName="Le_x00ed_r_x00e1_s">
      <xsd:simpleType>
        <xsd:restriction base="dms:Note"/>
      </xsd:simpleType>
    </xsd:element>
    <xsd:element name="Test_x00fc_leti_x0020__x00fc_l_x00e9_s" ma:index="6" ma:displayName="Test.ülés Azon" ma:list="{14f8cba4-b012-4821-8bb7-2977e807c1a7}" ma:internalName="Test_x00fc_leti_x0020__x00fc_l_x00e9_s" ma:readOnly="false" ma:showField="ID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Tartalomtípus" ma:readOnly="true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D87974-FF92-4946-94FF-AD5AA59917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C9B209-26B4-432D-AB7A-59D89A138871}">
  <ds:schemaRefs>
    <ds:schemaRef ds:uri="http://schemas.microsoft.com/office/2006/metadata/properties"/>
    <ds:schemaRef ds:uri="9afea97a-3c43-4aa3-a2bb-a3bb2c852f80"/>
  </ds:schemaRefs>
</ds:datastoreItem>
</file>

<file path=customXml/itemProps3.xml><?xml version="1.0" encoding="utf-8"?>
<ds:datastoreItem xmlns:ds="http://schemas.openxmlformats.org/officeDocument/2006/customXml" ds:itemID="{7BBC6BA1-36B9-4584-A549-513D61E5F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fea97a-3c43-4aa3-a2bb-a3bb2c852f8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AA48A6-F7C8-4EA7-A351-70FD0A5273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132  1 melléklet</vt:lpstr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132  1 melléklet</dc:title>
  <dc:subject/>
  <dc:creator>Nagyné Varga Judit</dc:creator>
  <cp:keywords/>
  <dc:description/>
  <cp:lastModifiedBy>Boráros Barbara</cp:lastModifiedBy>
  <cp:revision>3</cp:revision>
  <dcterms:created xsi:type="dcterms:W3CDTF">2021-01-20T13:57:00Z</dcterms:created>
  <dcterms:modified xsi:type="dcterms:W3CDTF">2021-01-26T13:19:00Z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0x0101007FAE1459DA3FE24DBB715F9E77C45BA0</vt:lpwstr>
  </property>
</Properties>
</file>